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9A" w:rsidRPr="001F3B91" w:rsidRDefault="007876A0" w:rsidP="0004585B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1F3B91">
        <w:rPr>
          <w:rFonts w:ascii="黑体" w:eastAsia="黑体" w:hAnsi="黑体" w:hint="eastAsia"/>
          <w:sz w:val="32"/>
          <w:szCs w:val="32"/>
        </w:rPr>
        <w:t>泰州</w:t>
      </w:r>
      <w:r w:rsidR="000D4EF2" w:rsidRPr="001F3B91">
        <w:rPr>
          <w:rFonts w:ascii="黑体" w:eastAsia="黑体" w:hAnsi="黑体" w:hint="eastAsia"/>
          <w:sz w:val="32"/>
          <w:szCs w:val="32"/>
        </w:rPr>
        <w:t>职业技术学院</w:t>
      </w:r>
      <w:r w:rsidR="001F3B91" w:rsidRPr="001F3B91">
        <w:rPr>
          <w:rFonts w:ascii="黑体" w:eastAsia="黑体" w:hAnsi="黑体" w:hint="eastAsia"/>
          <w:sz w:val="32"/>
          <w:szCs w:val="32"/>
        </w:rPr>
        <w:t>2021</w:t>
      </w:r>
      <w:r w:rsidR="00197533" w:rsidRPr="001F3B91">
        <w:rPr>
          <w:rFonts w:ascii="黑体" w:eastAsia="黑体" w:hAnsi="黑体" w:hint="eastAsia"/>
          <w:sz w:val="32"/>
          <w:szCs w:val="32"/>
        </w:rPr>
        <w:t>年</w:t>
      </w:r>
      <w:r w:rsidR="001F3B91" w:rsidRPr="001F3B91">
        <w:rPr>
          <w:rFonts w:ascii="黑体" w:eastAsia="黑体" w:hAnsi="黑体" w:hint="eastAsia"/>
          <w:sz w:val="32"/>
          <w:szCs w:val="32"/>
        </w:rPr>
        <w:t>度</w:t>
      </w:r>
      <w:r w:rsidR="00197533" w:rsidRPr="001F3B91">
        <w:rPr>
          <w:rFonts w:ascii="黑体" w:eastAsia="黑体" w:hAnsi="黑体" w:hint="eastAsia"/>
          <w:sz w:val="32"/>
          <w:szCs w:val="32"/>
        </w:rPr>
        <w:t>学生</w:t>
      </w:r>
      <w:r w:rsidR="00197533" w:rsidRPr="001F3B91">
        <w:rPr>
          <w:rFonts w:ascii="黑体" w:eastAsia="黑体" w:hAnsi="黑体"/>
          <w:sz w:val="32"/>
          <w:szCs w:val="32"/>
        </w:rPr>
        <w:t>工作</w:t>
      </w:r>
      <w:r w:rsidR="00197533" w:rsidRPr="001F3B91">
        <w:rPr>
          <w:rFonts w:ascii="黑体" w:eastAsia="黑体" w:hAnsi="黑体" w:hint="eastAsia"/>
          <w:sz w:val="32"/>
          <w:szCs w:val="32"/>
        </w:rPr>
        <w:t>科研</w:t>
      </w:r>
      <w:r w:rsidR="00413DC6" w:rsidRPr="001F3B91">
        <w:rPr>
          <w:rFonts w:ascii="黑体" w:eastAsia="黑体" w:hAnsi="黑体" w:hint="eastAsia"/>
          <w:sz w:val="32"/>
          <w:szCs w:val="32"/>
        </w:rPr>
        <w:t>项目申报指南</w:t>
      </w:r>
    </w:p>
    <w:p w:rsidR="007A529A" w:rsidRPr="00CF40D2" w:rsidRDefault="007A529A" w:rsidP="0004585B">
      <w:pPr>
        <w:spacing w:line="520" w:lineRule="exact"/>
      </w:pPr>
    </w:p>
    <w:p w:rsidR="004E0710" w:rsidRPr="00F66C9E" w:rsidRDefault="009B5674" w:rsidP="0004585B">
      <w:pPr>
        <w:spacing w:line="520" w:lineRule="exact"/>
        <w:rPr>
          <w:b/>
          <w:sz w:val="30"/>
          <w:szCs w:val="30"/>
        </w:rPr>
      </w:pPr>
      <w:r w:rsidRPr="00F66C9E">
        <w:rPr>
          <w:rFonts w:hint="eastAsia"/>
          <w:b/>
          <w:sz w:val="30"/>
          <w:szCs w:val="30"/>
        </w:rPr>
        <w:t>一、</w:t>
      </w:r>
      <w:r w:rsidR="00197533" w:rsidRPr="00F66C9E">
        <w:rPr>
          <w:rFonts w:hint="eastAsia"/>
          <w:b/>
          <w:sz w:val="30"/>
          <w:szCs w:val="30"/>
        </w:rPr>
        <w:t>招生工作类</w:t>
      </w:r>
    </w:p>
    <w:p w:rsidR="001F3B91" w:rsidRDefault="00A301E4" w:rsidP="0004585B">
      <w:pPr>
        <w:spacing w:line="520" w:lineRule="exact"/>
        <w:ind w:leftChars="153" w:left="321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1.</w:t>
      </w:r>
      <w:r w:rsidRPr="00CF40D2">
        <w:rPr>
          <w:sz w:val="30"/>
          <w:szCs w:val="30"/>
        </w:rPr>
        <w:t>教育考试文化建设研究</w:t>
      </w:r>
    </w:p>
    <w:p w:rsidR="001F3B91" w:rsidRDefault="00A301E4" w:rsidP="0004585B">
      <w:pPr>
        <w:spacing w:line="520" w:lineRule="exact"/>
        <w:ind w:leftChars="153" w:left="321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2.</w:t>
      </w:r>
      <w:proofErr w:type="gramStart"/>
      <w:r w:rsidRPr="00CF40D2">
        <w:rPr>
          <w:sz w:val="30"/>
          <w:szCs w:val="30"/>
        </w:rPr>
        <w:t>社招背景</w:t>
      </w:r>
      <w:proofErr w:type="gramEnd"/>
      <w:r w:rsidRPr="00CF40D2">
        <w:rPr>
          <w:sz w:val="30"/>
          <w:szCs w:val="30"/>
        </w:rPr>
        <w:t>下的高职院校招生研究</w:t>
      </w:r>
    </w:p>
    <w:p w:rsidR="001F3B91" w:rsidRDefault="00A301E4" w:rsidP="0004585B">
      <w:pPr>
        <w:spacing w:line="520" w:lineRule="exact"/>
        <w:ind w:leftChars="153" w:left="321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3.</w:t>
      </w:r>
      <w:r w:rsidRPr="00CF40D2">
        <w:rPr>
          <w:sz w:val="30"/>
          <w:szCs w:val="30"/>
        </w:rPr>
        <w:t>“</w:t>
      </w:r>
      <w:r w:rsidRPr="00CF40D2">
        <w:rPr>
          <w:sz w:val="30"/>
          <w:szCs w:val="30"/>
        </w:rPr>
        <w:t>职教高考</w:t>
      </w:r>
      <w:r w:rsidRPr="00CF40D2">
        <w:rPr>
          <w:sz w:val="30"/>
          <w:szCs w:val="30"/>
        </w:rPr>
        <w:t>”</w:t>
      </w:r>
      <w:r w:rsidRPr="00CF40D2">
        <w:rPr>
          <w:sz w:val="30"/>
          <w:szCs w:val="30"/>
        </w:rPr>
        <w:t>制度建设及实践路径研究</w:t>
      </w:r>
    </w:p>
    <w:p w:rsidR="001F3B91" w:rsidRDefault="00A301E4" w:rsidP="0004585B">
      <w:pPr>
        <w:spacing w:line="520" w:lineRule="exact"/>
        <w:ind w:leftChars="153" w:left="321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4.</w:t>
      </w:r>
      <w:r w:rsidRPr="00CF40D2">
        <w:rPr>
          <w:sz w:val="30"/>
          <w:szCs w:val="30"/>
        </w:rPr>
        <w:t>新高考背景下以专业为导向的高职招生宣传研究</w:t>
      </w:r>
    </w:p>
    <w:p w:rsidR="00A301E4" w:rsidRPr="00CF40D2" w:rsidRDefault="00A301E4" w:rsidP="0004585B">
      <w:pPr>
        <w:spacing w:line="520" w:lineRule="exact"/>
        <w:ind w:leftChars="153" w:left="321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5.</w:t>
      </w:r>
      <w:r w:rsidRPr="00CF40D2">
        <w:rPr>
          <w:sz w:val="30"/>
          <w:szCs w:val="30"/>
        </w:rPr>
        <w:t>新高考背景下高职院校招生改革的路径探讨</w:t>
      </w:r>
    </w:p>
    <w:p w:rsidR="004E0710" w:rsidRPr="00F66C9E" w:rsidRDefault="009B5674" w:rsidP="0004585B">
      <w:pPr>
        <w:spacing w:line="520" w:lineRule="exact"/>
        <w:rPr>
          <w:b/>
          <w:sz w:val="30"/>
          <w:szCs w:val="30"/>
        </w:rPr>
      </w:pPr>
      <w:r w:rsidRPr="00F66C9E">
        <w:rPr>
          <w:rFonts w:hint="eastAsia"/>
          <w:b/>
          <w:sz w:val="30"/>
          <w:szCs w:val="30"/>
        </w:rPr>
        <w:t>二、</w:t>
      </w:r>
      <w:r w:rsidR="00197533" w:rsidRPr="00F66C9E">
        <w:rPr>
          <w:rFonts w:hint="eastAsia"/>
          <w:b/>
          <w:sz w:val="30"/>
          <w:szCs w:val="30"/>
        </w:rPr>
        <w:t>就业</w:t>
      </w:r>
      <w:r w:rsidR="00891349" w:rsidRPr="00F66C9E">
        <w:rPr>
          <w:rFonts w:hint="eastAsia"/>
          <w:b/>
          <w:sz w:val="30"/>
          <w:szCs w:val="30"/>
        </w:rPr>
        <w:t>创业</w:t>
      </w:r>
      <w:r w:rsidR="00197533" w:rsidRPr="00F66C9E">
        <w:rPr>
          <w:rFonts w:hint="eastAsia"/>
          <w:b/>
          <w:sz w:val="30"/>
          <w:szCs w:val="30"/>
        </w:rPr>
        <w:t>工作</w:t>
      </w:r>
      <w:r w:rsidR="00C875B0" w:rsidRPr="00F66C9E">
        <w:rPr>
          <w:rFonts w:hint="eastAsia"/>
          <w:b/>
          <w:sz w:val="30"/>
          <w:szCs w:val="30"/>
        </w:rPr>
        <w:t>类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1.</w:t>
      </w:r>
      <w:r w:rsidR="0004585B">
        <w:rPr>
          <w:sz w:val="30"/>
          <w:szCs w:val="30"/>
        </w:rPr>
        <w:t>高</w:t>
      </w:r>
      <w:r w:rsidR="0004585B">
        <w:rPr>
          <w:rFonts w:hint="eastAsia"/>
          <w:sz w:val="30"/>
          <w:szCs w:val="30"/>
        </w:rPr>
        <w:t>职</w:t>
      </w:r>
      <w:r w:rsidR="00A301E4" w:rsidRPr="00CF40D2">
        <w:rPr>
          <w:sz w:val="30"/>
          <w:szCs w:val="30"/>
        </w:rPr>
        <w:t>毕业生就业情况及培养质量分析研究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2.</w:t>
      </w:r>
      <w:r w:rsidR="00A301E4" w:rsidRPr="00CF40D2">
        <w:rPr>
          <w:sz w:val="30"/>
          <w:szCs w:val="30"/>
        </w:rPr>
        <w:t>特定群体毕业生就业帮扶问题研究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3.</w:t>
      </w:r>
      <w:r w:rsidR="0004585B">
        <w:rPr>
          <w:sz w:val="30"/>
          <w:szCs w:val="30"/>
        </w:rPr>
        <w:t>常态化疫情防控下高</w:t>
      </w:r>
      <w:r w:rsidR="0004585B">
        <w:rPr>
          <w:rFonts w:hint="eastAsia"/>
          <w:sz w:val="30"/>
          <w:szCs w:val="30"/>
        </w:rPr>
        <w:t>职</w:t>
      </w:r>
      <w:r w:rsidR="00A301E4" w:rsidRPr="00CF40D2">
        <w:rPr>
          <w:sz w:val="30"/>
          <w:szCs w:val="30"/>
        </w:rPr>
        <w:t>毕业生就业应对机制研究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4.</w:t>
      </w:r>
      <w:r w:rsidR="0004585B">
        <w:rPr>
          <w:rFonts w:hint="eastAsia"/>
          <w:sz w:val="30"/>
          <w:szCs w:val="30"/>
        </w:rPr>
        <w:t>高职</w:t>
      </w:r>
      <w:r w:rsidR="00A301E4" w:rsidRPr="00CF40D2">
        <w:rPr>
          <w:sz w:val="30"/>
          <w:szCs w:val="30"/>
        </w:rPr>
        <w:t>学生职业发展教育研究</w:t>
      </w:r>
    </w:p>
    <w:p w:rsidR="00A301E4" w:rsidRDefault="009B5674" w:rsidP="0004585B">
      <w:pPr>
        <w:spacing w:line="520" w:lineRule="exact"/>
        <w:ind w:firstLineChars="100" w:firstLine="300"/>
        <w:rPr>
          <w:rFonts w:hint="eastAsia"/>
          <w:sz w:val="30"/>
          <w:szCs w:val="30"/>
        </w:rPr>
      </w:pPr>
      <w:r w:rsidRPr="00CF40D2">
        <w:rPr>
          <w:rFonts w:hint="eastAsia"/>
          <w:sz w:val="30"/>
          <w:szCs w:val="30"/>
        </w:rPr>
        <w:t>5.</w:t>
      </w:r>
      <w:r w:rsidR="0004585B">
        <w:rPr>
          <w:rFonts w:hint="eastAsia"/>
          <w:sz w:val="30"/>
          <w:szCs w:val="30"/>
        </w:rPr>
        <w:t>高职</w:t>
      </w:r>
      <w:r w:rsidR="00A301E4" w:rsidRPr="00CF40D2">
        <w:rPr>
          <w:sz w:val="30"/>
          <w:szCs w:val="30"/>
        </w:rPr>
        <w:t>学生创新创业教育与实践实训研究</w:t>
      </w:r>
    </w:p>
    <w:p w:rsidR="0004585B" w:rsidRPr="00CF40D2" w:rsidRDefault="0004585B" w:rsidP="0004585B">
      <w:pPr>
        <w:spacing w:line="520" w:lineRule="exact"/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</w:rPr>
        <w:t>高职毕业生“留泰”背景、条件及前景分析（以我院为例）</w:t>
      </w:r>
    </w:p>
    <w:p w:rsidR="00735846" w:rsidRPr="00F66C9E" w:rsidRDefault="009B5674" w:rsidP="0004585B">
      <w:pPr>
        <w:spacing w:line="520" w:lineRule="exact"/>
        <w:rPr>
          <w:b/>
          <w:sz w:val="30"/>
          <w:szCs w:val="30"/>
        </w:rPr>
      </w:pPr>
      <w:r w:rsidRPr="00F66C9E">
        <w:rPr>
          <w:rFonts w:hint="eastAsia"/>
          <w:b/>
          <w:sz w:val="30"/>
          <w:szCs w:val="30"/>
        </w:rPr>
        <w:t>三、</w:t>
      </w:r>
      <w:r w:rsidR="00197533" w:rsidRPr="00F66C9E">
        <w:rPr>
          <w:rFonts w:hint="eastAsia"/>
          <w:b/>
          <w:sz w:val="30"/>
          <w:szCs w:val="30"/>
        </w:rPr>
        <w:t>学生管理</w:t>
      </w:r>
      <w:r w:rsidR="00197533" w:rsidRPr="00F66C9E">
        <w:rPr>
          <w:b/>
          <w:sz w:val="30"/>
          <w:szCs w:val="30"/>
        </w:rPr>
        <w:t>类</w:t>
      </w:r>
    </w:p>
    <w:p w:rsidR="0004585B" w:rsidRDefault="004110F3" w:rsidP="0004585B">
      <w:pPr>
        <w:spacing w:line="520" w:lineRule="exact"/>
        <w:ind w:leftChars="153" w:left="321"/>
        <w:rPr>
          <w:rFonts w:asciiTheme="minorEastAsia" w:hAnsiTheme="minorEastAsia" w:hint="eastAsia"/>
          <w:sz w:val="28"/>
          <w:szCs w:val="28"/>
        </w:rPr>
      </w:pPr>
      <w:r w:rsidRPr="004B64FD">
        <w:rPr>
          <w:rFonts w:asciiTheme="minorEastAsia" w:hAnsiTheme="minorEastAsia"/>
          <w:sz w:val="28"/>
          <w:szCs w:val="28"/>
        </w:rPr>
        <w:t>1.</w:t>
      </w:r>
      <w:r w:rsidR="0004585B">
        <w:rPr>
          <w:rFonts w:asciiTheme="minorEastAsia" w:hAnsiTheme="minorEastAsia" w:hint="eastAsia"/>
          <w:sz w:val="28"/>
          <w:szCs w:val="28"/>
        </w:rPr>
        <w:t>“三全育人”背景下高职学生管理工作研究</w:t>
      </w:r>
    </w:p>
    <w:p w:rsidR="004110F3" w:rsidRPr="004B64FD" w:rsidRDefault="0004585B" w:rsidP="0004585B">
      <w:pPr>
        <w:spacing w:line="520" w:lineRule="exact"/>
        <w:ind w:leftChars="153" w:left="32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4110F3" w:rsidRPr="004B64FD">
        <w:rPr>
          <w:rFonts w:asciiTheme="minorEastAsia" w:hAnsiTheme="minorEastAsia"/>
          <w:sz w:val="28"/>
          <w:szCs w:val="28"/>
        </w:rPr>
        <w:t>劳动教育在高职生成长中的作用</w:t>
      </w:r>
    </w:p>
    <w:p w:rsidR="004110F3" w:rsidRPr="004B64FD" w:rsidRDefault="0004585B" w:rsidP="0004585B">
      <w:pPr>
        <w:spacing w:line="520" w:lineRule="exact"/>
        <w:ind w:leftChars="153" w:left="32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4110F3" w:rsidRPr="004B64FD">
        <w:rPr>
          <w:rFonts w:asciiTheme="minorEastAsia" w:hAnsiTheme="minorEastAsia"/>
          <w:sz w:val="28"/>
          <w:szCs w:val="28"/>
        </w:rPr>
        <w:t>.疫情常态化条件下高职学生思想政治教育研究</w:t>
      </w:r>
    </w:p>
    <w:p w:rsidR="004110F3" w:rsidRPr="004B64FD" w:rsidRDefault="0004585B" w:rsidP="0004585B">
      <w:pPr>
        <w:spacing w:line="520" w:lineRule="exact"/>
        <w:ind w:leftChars="153" w:left="32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4110F3" w:rsidRPr="004B64FD">
        <w:rPr>
          <w:rFonts w:asciiTheme="minorEastAsia" w:hAnsiTheme="minorEastAsia"/>
          <w:sz w:val="28"/>
          <w:szCs w:val="28"/>
        </w:rPr>
        <w:t>.文化教育提升</w:t>
      </w:r>
      <w:r>
        <w:rPr>
          <w:rFonts w:asciiTheme="minorEastAsia" w:hAnsiTheme="minorEastAsia" w:hint="eastAsia"/>
          <w:sz w:val="28"/>
          <w:szCs w:val="28"/>
        </w:rPr>
        <w:t>高职</w:t>
      </w:r>
      <w:r w:rsidR="004110F3" w:rsidRPr="004B64FD">
        <w:rPr>
          <w:rFonts w:asciiTheme="minorEastAsia" w:hAnsiTheme="minorEastAsia"/>
          <w:sz w:val="28"/>
          <w:szCs w:val="28"/>
        </w:rPr>
        <w:t>学生思想政治实效</w:t>
      </w:r>
      <w:r>
        <w:rPr>
          <w:rFonts w:asciiTheme="minorEastAsia" w:hAnsiTheme="minorEastAsia" w:hint="eastAsia"/>
          <w:sz w:val="28"/>
          <w:szCs w:val="28"/>
        </w:rPr>
        <w:t>研究</w:t>
      </w:r>
    </w:p>
    <w:p w:rsidR="004110F3" w:rsidRPr="004B64FD" w:rsidRDefault="0004585B" w:rsidP="0004585B">
      <w:pPr>
        <w:spacing w:line="520" w:lineRule="exact"/>
        <w:ind w:leftChars="153" w:left="32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4110F3" w:rsidRPr="004B64FD">
        <w:rPr>
          <w:rFonts w:asciiTheme="minorEastAsia" w:hAnsiTheme="minorEastAsia"/>
          <w:sz w:val="28"/>
          <w:szCs w:val="28"/>
        </w:rPr>
        <w:t>.信息化在</w:t>
      </w:r>
      <w:r>
        <w:rPr>
          <w:rFonts w:asciiTheme="minorEastAsia" w:hAnsiTheme="minorEastAsia" w:hint="eastAsia"/>
          <w:sz w:val="28"/>
          <w:szCs w:val="28"/>
        </w:rPr>
        <w:t>高职</w:t>
      </w:r>
      <w:r w:rsidR="004110F3" w:rsidRPr="004B64FD">
        <w:rPr>
          <w:rFonts w:asciiTheme="minorEastAsia" w:hAnsiTheme="minorEastAsia"/>
          <w:sz w:val="28"/>
          <w:szCs w:val="28"/>
        </w:rPr>
        <w:t>学生教育管理中的应用和探索</w:t>
      </w:r>
    </w:p>
    <w:p w:rsidR="00197533" w:rsidRPr="00F66C9E" w:rsidRDefault="009B5674" w:rsidP="0004585B">
      <w:pPr>
        <w:spacing w:line="520" w:lineRule="exact"/>
        <w:rPr>
          <w:b/>
          <w:sz w:val="30"/>
          <w:szCs w:val="30"/>
        </w:rPr>
      </w:pPr>
      <w:r w:rsidRPr="00F66C9E">
        <w:rPr>
          <w:rFonts w:hint="eastAsia"/>
          <w:b/>
          <w:sz w:val="30"/>
          <w:szCs w:val="30"/>
        </w:rPr>
        <w:t>四、</w:t>
      </w:r>
      <w:r w:rsidR="00197533" w:rsidRPr="00F66C9E">
        <w:rPr>
          <w:rFonts w:hint="eastAsia"/>
          <w:b/>
          <w:sz w:val="30"/>
          <w:szCs w:val="30"/>
        </w:rPr>
        <w:t>心理健康</w:t>
      </w:r>
      <w:r w:rsidR="00197533" w:rsidRPr="00F66C9E">
        <w:rPr>
          <w:b/>
          <w:sz w:val="30"/>
          <w:szCs w:val="30"/>
        </w:rPr>
        <w:t>类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1.</w:t>
      </w:r>
      <w:r w:rsidR="00A301E4" w:rsidRPr="00CF40D2">
        <w:rPr>
          <w:sz w:val="30"/>
          <w:szCs w:val="30"/>
        </w:rPr>
        <w:t>辅导员参与学生心理危机干预</w:t>
      </w:r>
      <w:r w:rsidR="00A301E4" w:rsidRPr="00CF40D2">
        <w:rPr>
          <w:rFonts w:hint="eastAsia"/>
          <w:sz w:val="30"/>
          <w:szCs w:val="30"/>
        </w:rPr>
        <w:t>的研究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2.</w:t>
      </w:r>
      <w:r w:rsidR="00A301E4" w:rsidRPr="00CF40D2">
        <w:rPr>
          <w:rFonts w:hint="eastAsia"/>
          <w:sz w:val="30"/>
          <w:szCs w:val="30"/>
        </w:rPr>
        <w:t>高职</w:t>
      </w:r>
      <w:r w:rsidR="00A301E4" w:rsidRPr="00CF40D2">
        <w:rPr>
          <w:sz w:val="30"/>
          <w:szCs w:val="30"/>
        </w:rPr>
        <w:t>学生宿舍人际关系</w:t>
      </w:r>
      <w:r w:rsidR="00A301E4" w:rsidRPr="00CF40D2">
        <w:rPr>
          <w:rFonts w:hint="eastAsia"/>
          <w:sz w:val="30"/>
          <w:szCs w:val="30"/>
        </w:rPr>
        <w:t>促进策略研究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3.</w:t>
      </w:r>
      <w:r w:rsidR="00A301E4" w:rsidRPr="00CF40D2">
        <w:rPr>
          <w:rFonts w:hint="eastAsia"/>
          <w:sz w:val="30"/>
          <w:szCs w:val="30"/>
        </w:rPr>
        <w:t>高职</w:t>
      </w:r>
      <w:r w:rsidR="00A301E4" w:rsidRPr="00CF40D2">
        <w:rPr>
          <w:sz w:val="30"/>
          <w:szCs w:val="30"/>
        </w:rPr>
        <w:t>心理育人体系</w:t>
      </w:r>
      <w:r w:rsidR="00A301E4" w:rsidRPr="00CF40D2">
        <w:rPr>
          <w:rFonts w:hint="eastAsia"/>
          <w:sz w:val="30"/>
          <w:szCs w:val="30"/>
        </w:rPr>
        <w:t>的构建探索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4.</w:t>
      </w:r>
      <w:r w:rsidR="00A301E4" w:rsidRPr="00CF40D2">
        <w:rPr>
          <w:rFonts w:hint="eastAsia"/>
          <w:sz w:val="30"/>
          <w:szCs w:val="30"/>
        </w:rPr>
        <w:t>高职学生</w:t>
      </w:r>
      <w:r w:rsidR="00A301E4" w:rsidRPr="00CF40D2">
        <w:rPr>
          <w:sz w:val="30"/>
          <w:szCs w:val="30"/>
        </w:rPr>
        <w:t>“</w:t>
      </w:r>
      <w:r w:rsidR="00A301E4" w:rsidRPr="00CF40D2">
        <w:rPr>
          <w:sz w:val="30"/>
          <w:szCs w:val="30"/>
        </w:rPr>
        <w:t>积极心理品质</w:t>
      </w:r>
      <w:r w:rsidR="00A301E4" w:rsidRPr="00CF40D2">
        <w:rPr>
          <w:sz w:val="30"/>
          <w:szCs w:val="30"/>
        </w:rPr>
        <w:t>”</w:t>
      </w:r>
      <w:r w:rsidR="00A301E4" w:rsidRPr="00CF40D2">
        <w:rPr>
          <w:rFonts w:hint="eastAsia"/>
          <w:sz w:val="30"/>
          <w:szCs w:val="30"/>
        </w:rPr>
        <w:t>的培养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lastRenderedPageBreak/>
        <w:t>5.</w:t>
      </w:r>
      <w:r w:rsidR="00A301E4" w:rsidRPr="00CF40D2">
        <w:rPr>
          <w:rFonts w:hint="eastAsia"/>
          <w:sz w:val="30"/>
          <w:szCs w:val="30"/>
        </w:rPr>
        <w:t>党员干部</w:t>
      </w:r>
      <w:proofErr w:type="gramStart"/>
      <w:r w:rsidR="00A301E4" w:rsidRPr="00CF40D2">
        <w:rPr>
          <w:rFonts w:hint="eastAsia"/>
          <w:sz w:val="30"/>
          <w:szCs w:val="30"/>
        </w:rPr>
        <w:t>三联系</w:t>
      </w:r>
      <w:proofErr w:type="gramEnd"/>
      <w:r w:rsidR="00A301E4" w:rsidRPr="00CF40D2">
        <w:rPr>
          <w:rFonts w:hint="eastAsia"/>
          <w:sz w:val="30"/>
          <w:szCs w:val="30"/>
        </w:rPr>
        <w:t>中心理育人工作探索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6.</w:t>
      </w:r>
      <w:r w:rsidR="00A301E4" w:rsidRPr="00CF40D2">
        <w:rPr>
          <w:rFonts w:hint="eastAsia"/>
          <w:sz w:val="30"/>
          <w:szCs w:val="30"/>
        </w:rPr>
        <w:t>高职学生学习效能感研究</w:t>
      </w:r>
    </w:p>
    <w:p w:rsidR="00A301E4" w:rsidRPr="00CF40D2" w:rsidRDefault="009B5674" w:rsidP="0004585B">
      <w:pPr>
        <w:spacing w:line="520" w:lineRule="exact"/>
        <w:ind w:firstLineChars="100" w:firstLine="300"/>
        <w:rPr>
          <w:sz w:val="30"/>
          <w:szCs w:val="30"/>
        </w:rPr>
      </w:pPr>
      <w:r w:rsidRPr="00CF40D2">
        <w:rPr>
          <w:rFonts w:hint="eastAsia"/>
          <w:sz w:val="30"/>
          <w:szCs w:val="30"/>
        </w:rPr>
        <w:t>7.</w:t>
      </w:r>
      <w:r w:rsidR="00A301E4" w:rsidRPr="00CF40D2">
        <w:rPr>
          <w:rFonts w:hint="eastAsia"/>
          <w:sz w:val="30"/>
          <w:szCs w:val="30"/>
        </w:rPr>
        <w:t>心理危机学生的心理关怀实践研究</w:t>
      </w:r>
    </w:p>
    <w:p w:rsidR="00CF40D2" w:rsidRPr="00CF40D2" w:rsidRDefault="00CF40D2" w:rsidP="0004585B">
      <w:pPr>
        <w:spacing w:line="520" w:lineRule="exact"/>
        <w:ind w:firstLineChars="100" w:firstLine="300"/>
        <w:rPr>
          <w:sz w:val="30"/>
          <w:szCs w:val="30"/>
        </w:rPr>
      </w:pPr>
    </w:p>
    <w:p w:rsidR="0004585B" w:rsidRDefault="00CF40D2" w:rsidP="0004585B">
      <w:pPr>
        <w:spacing w:line="520" w:lineRule="exact"/>
        <w:rPr>
          <w:rFonts w:hint="eastAsia"/>
          <w:sz w:val="30"/>
          <w:szCs w:val="30"/>
        </w:rPr>
      </w:pPr>
      <w:r w:rsidRPr="00812D21">
        <w:rPr>
          <w:rFonts w:ascii="黑体" w:eastAsia="黑体" w:hAnsi="黑体" w:hint="eastAsia"/>
          <w:b/>
          <w:sz w:val="32"/>
          <w:szCs w:val="32"/>
        </w:rPr>
        <w:t>注：</w:t>
      </w:r>
      <w:r w:rsidR="0004585B">
        <w:rPr>
          <w:rFonts w:hint="eastAsia"/>
          <w:sz w:val="30"/>
          <w:szCs w:val="30"/>
        </w:rPr>
        <w:t>1.</w:t>
      </w:r>
      <w:r w:rsidR="0004585B">
        <w:rPr>
          <w:rFonts w:hint="eastAsia"/>
          <w:sz w:val="30"/>
          <w:szCs w:val="30"/>
        </w:rPr>
        <w:t>以上为课题参考方向，题目自拟。</w:t>
      </w:r>
    </w:p>
    <w:p w:rsidR="00CF40D2" w:rsidRPr="00CF40D2" w:rsidRDefault="0004585B" w:rsidP="0004585B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F40D2" w:rsidRPr="00CF40D2">
        <w:rPr>
          <w:rFonts w:hint="eastAsia"/>
          <w:sz w:val="30"/>
          <w:szCs w:val="30"/>
        </w:rPr>
        <w:t>“</w:t>
      </w:r>
      <w:r w:rsidR="00CF40D2" w:rsidRPr="00CF40D2">
        <w:rPr>
          <w:rFonts w:hint="eastAsia"/>
          <w:sz w:val="32"/>
          <w:szCs w:val="32"/>
        </w:rPr>
        <w:t>泰州职业技术学院</w:t>
      </w:r>
      <w:r w:rsidR="001F3B91">
        <w:rPr>
          <w:rFonts w:hint="eastAsia"/>
          <w:sz w:val="32"/>
          <w:szCs w:val="32"/>
        </w:rPr>
        <w:t>2021</w:t>
      </w:r>
      <w:r w:rsidR="00CF40D2" w:rsidRPr="00CF40D2">
        <w:rPr>
          <w:rFonts w:hint="eastAsia"/>
          <w:sz w:val="32"/>
          <w:szCs w:val="32"/>
        </w:rPr>
        <w:t>年</w:t>
      </w:r>
      <w:r w:rsidR="001F3B91">
        <w:rPr>
          <w:rFonts w:hint="eastAsia"/>
          <w:sz w:val="32"/>
          <w:szCs w:val="32"/>
        </w:rPr>
        <w:t>度</w:t>
      </w:r>
      <w:r w:rsidR="00CF40D2" w:rsidRPr="00CF40D2">
        <w:rPr>
          <w:rFonts w:hint="eastAsia"/>
          <w:sz w:val="32"/>
          <w:szCs w:val="32"/>
        </w:rPr>
        <w:t>学生</w:t>
      </w:r>
      <w:r w:rsidR="00CF40D2" w:rsidRPr="00CF40D2">
        <w:rPr>
          <w:sz w:val="32"/>
          <w:szCs w:val="32"/>
        </w:rPr>
        <w:t>工作</w:t>
      </w:r>
      <w:r w:rsidR="00CF40D2" w:rsidRPr="00CF40D2">
        <w:rPr>
          <w:rFonts w:hint="eastAsia"/>
          <w:sz w:val="30"/>
          <w:szCs w:val="30"/>
        </w:rPr>
        <w:t>科研项目”必须结合高职学生工作实际和特点</w:t>
      </w:r>
      <w:r w:rsidR="00CF40D2">
        <w:rPr>
          <w:rFonts w:hint="eastAsia"/>
          <w:sz w:val="30"/>
          <w:szCs w:val="30"/>
        </w:rPr>
        <w:t>开展研究</w:t>
      </w:r>
      <w:r w:rsidR="00280DB3">
        <w:rPr>
          <w:rFonts w:hint="eastAsia"/>
          <w:sz w:val="30"/>
          <w:szCs w:val="30"/>
        </w:rPr>
        <w:t>，欢迎结合我院学生工作实际进行研究</w:t>
      </w:r>
      <w:r w:rsidR="00CF40D2">
        <w:rPr>
          <w:rFonts w:hint="eastAsia"/>
          <w:sz w:val="30"/>
          <w:szCs w:val="30"/>
        </w:rPr>
        <w:t>。</w:t>
      </w:r>
      <w:bookmarkStart w:id="0" w:name="_GoBack"/>
      <w:bookmarkEnd w:id="0"/>
    </w:p>
    <w:sectPr w:rsidR="00CF40D2" w:rsidRPr="00CF40D2" w:rsidSect="0004585B">
      <w:pgSz w:w="11906" w:h="16838"/>
      <w:pgMar w:top="1588" w:right="1361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99" w:rsidRDefault="00BB0199" w:rsidP="00925746">
      <w:r>
        <w:separator/>
      </w:r>
    </w:p>
  </w:endnote>
  <w:endnote w:type="continuationSeparator" w:id="0">
    <w:p w:rsidR="00BB0199" w:rsidRDefault="00BB0199" w:rsidP="0092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99" w:rsidRDefault="00BB0199" w:rsidP="00925746">
      <w:r>
        <w:separator/>
      </w:r>
    </w:p>
  </w:footnote>
  <w:footnote w:type="continuationSeparator" w:id="0">
    <w:p w:rsidR="00BB0199" w:rsidRDefault="00BB0199" w:rsidP="0092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4C6"/>
    <w:multiLevelType w:val="hybridMultilevel"/>
    <w:tmpl w:val="F318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0F1AF6"/>
    <w:multiLevelType w:val="hybridMultilevel"/>
    <w:tmpl w:val="F318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EA109A"/>
    <w:multiLevelType w:val="hybridMultilevel"/>
    <w:tmpl w:val="2B14F0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526289"/>
    <w:multiLevelType w:val="hybridMultilevel"/>
    <w:tmpl w:val="E1B8F20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AC1F07"/>
    <w:multiLevelType w:val="singleLevel"/>
    <w:tmpl w:val="56AC1F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0136E26"/>
    <w:multiLevelType w:val="singleLevel"/>
    <w:tmpl w:val="60136E26"/>
    <w:lvl w:ilvl="0">
      <w:start w:val="1"/>
      <w:numFmt w:val="decimal"/>
      <w:suff w:val="nothing"/>
      <w:lvlText w:val="%1."/>
      <w:lvlJc w:val="left"/>
    </w:lvl>
  </w:abstractNum>
  <w:abstractNum w:abstractNumId="6">
    <w:nsid w:val="71494404"/>
    <w:multiLevelType w:val="hybridMultilevel"/>
    <w:tmpl w:val="26202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7A1"/>
    <w:rsid w:val="000025F0"/>
    <w:rsid w:val="00016C36"/>
    <w:rsid w:val="00027C3B"/>
    <w:rsid w:val="0004585B"/>
    <w:rsid w:val="000503D8"/>
    <w:rsid w:val="000A4E8F"/>
    <w:rsid w:val="000B6D26"/>
    <w:rsid w:val="000B7E12"/>
    <w:rsid w:val="000D0DB8"/>
    <w:rsid w:val="000D4EF2"/>
    <w:rsid w:val="000F155B"/>
    <w:rsid w:val="000F1DA7"/>
    <w:rsid w:val="00111349"/>
    <w:rsid w:val="001321A3"/>
    <w:rsid w:val="001470B7"/>
    <w:rsid w:val="00191AD7"/>
    <w:rsid w:val="00197533"/>
    <w:rsid w:val="00197D55"/>
    <w:rsid w:val="001E47AE"/>
    <w:rsid w:val="001F3B91"/>
    <w:rsid w:val="00203585"/>
    <w:rsid w:val="00211027"/>
    <w:rsid w:val="00214424"/>
    <w:rsid w:val="00232F91"/>
    <w:rsid w:val="002348A1"/>
    <w:rsid w:val="00280DB3"/>
    <w:rsid w:val="002C1E34"/>
    <w:rsid w:val="002D4A2F"/>
    <w:rsid w:val="0032215E"/>
    <w:rsid w:val="00326DC8"/>
    <w:rsid w:val="00351E86"/>
    <w:rsid w:val="003523FD"/>
    <w:rsid w:val="00375D1D"/>
    <w:rsid w:val="00377E87"/>
    <w:rsid w:val="003A71DB"/>
    <w:rsid w:val="004110F3"/>
    <w:rsid w:val="00411FDB"/>
    <w:rsid w:val="00413DC6"/>
    <w:rsid w:val="00415760"/>
    <w:rsid w:val="004728BF"/>
    <w:rsid w:val="0047606F"/>
    <w:rsid w:val="00476A97"/>
    <w:rsid w:val="004911CA"/>
    <w:rsid w:val="004B0179"/>
    <w:rsid w:val="004E0710"/>
    <w:rsid w:val="005223BE"/>
    <w:rsid w:val="00560DC9"/>
    <w:rsid w:val="00565412"/>
    <w:rsid w:val="005B2DC5"/>
    <w:rsid w:val="005C04CD"/>
    <w:rsid w:val="005F628B"/>
    <w:rsid w:val="00601198"/>
    <w:rsid w:val="0060179E"/>
    <w:rsid w:val="00614C20"/>
    <w:rsid w:val="00657C54"/>
    <w:rsid w:val="00663BF1"/>
    <w:rsid w:val="00677957"/>
    <w:rsid w:val="00685CD0"/>
    <w:rsid w:val="006924D4"/>
    <w:rsid w:val="00694F36"/>
    <w:rsid w:val="006C65E6"/>
    <w:rsid w:val="006D7036"/>
    <w:rsid w:val="00707E49"/>
    <w:rsid w:val="0071071B"/>
    <w:rsid w:val="00722637"/>
    <w:rsid w:val="00725D56"/>
    <w:rsid w:val="00735846"/>
    <w:rsid w:val="0074035F"/>
    <w:rsid w:val="0077098B"/>
    <w:rsid w:val="007876A0"/>
    <w:rsid w:val="00793D49"/>
    <w:rsid w:val="0079758A"/>
    <w:rsid w:val="007A529A"/>
    <w:rsid w:val="007D0165"/>
    <w:rsid w:val="007D0E2A"/>
    <w:rsid w:val="0080619B"/>
    <w:rsid w:val="00812D21"/>
    <w:rsid w:val="00814898"/>
    <w:rsid w:val="0081694B"/>
    <w:rsid w:val="008179B0"/>
    <w:rsid w:val="008332EA"/>
    <w:rsid w:val="00853421"/>
    <w:rsid w:val="00862890"/>
    <w:rsid w:val="00886509"/>
    <w:rsid w:val="00891349"/>
    <w:rsid w:val="008C490D"/>
    <w:rsid w:val="00906CFC"/>
    <w:rsid w:val="00915699"/>
    <w:rsid w:val="00921A70"/>
    <w:rsid w:val="00925746"/>
    <w:rsid w:val="00967401"/>
    <w:rsid w:val="00970278"/>
    <w:rsid w:val="00974213"/>
    <w:rsid w:val="00996E7F"/>
    <w:rsid w:val="009B5674"/>
    <w:rsid w:val="009F6F90"/>
    <w:rsid w:val="00A03734"/>
    <w:rsid w:val="00A12293"/>
    <w:rsid w:val="00A301E4"/>
    <w:rsid w:val="00A350C6"/>
    <w:rsid w:val="00A65F67"/>
    <w:rsid w:val="00A92FCE"/>
    <w:rsid w:val="00AB3BBF"/>
    <w:rsid w:val="00B3159A"/>
    <w:rsid w:val="00B673E5"/>
    <w:rsid w:val="00B73A5F"/>
    <w:rsid w:val="00B94F72"/>
    <w:rsid w:val="00B96AAE"/>
    <w:rsid w:val="00BB0199"/>
    <w:rsid w:val="00BD7D97"/>
    <w:rsid w:val="00BF306C"/>
    <w:rsid w:val="00C07C6A"/>
    <w:rsid w:val="00C75CEE"/>
    <w:rsid w:val="00C875B0"/>
    <w:rsid w:val="00CB0460"/>
    <w:rsid w:val="00CB5B75"/>
    <w:rsid w:val="00CF40D2"/>
    <w:rsid w:val="00D20B98"/>
    <w:rsid w:val="00D62ABD"/>
    <w:rsid w:val="00D71427"/>
    <w:rsid w:val="00D85B88"/>
    <w:rsid w:val="00DB2A68"/>
    <w:rsid w:val="00DB7AFB"/>
    <w:rsid w:val="00DC46FE"/>
    <w:rsid w:val="00E30B1F"/>
    <w:rsid w:val="00E57498"/>
    <w:rsid w:val="00EA37A1"/>
    <w:rsid w:val="00EE6E0B"/>
    <w:rsid w:val="00F15EF2"/>
    <w:rsid w:val="00F42870"/>
    <w:rsid w:val="00F66C9E"/>
    <w:rsid w:val="00F81812"/>
    <w:rsid w:val="00F94571"/>
    <w:rsid w:val="00F971EA"/>
    <w:rsid w:val="00FA7665"/>
    <w:rsid w:val="00FB0A7F"/>
    <w:rsid w:val="00FB5ABF"/>
    <w:rsid w:val="00FE1357"/>
    <w:rsid w:val="00FF037C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746"/>
    <w:rPr>
      <w:sz w:val="18"/>
      <w:szCs w:val="18"/>
    </w:rPr>
  </w:style>
  <w:style w:type="paragraph" w:styleId="a5">
    <w:name w:val="List Paragraph"/>
    <w:basedOn w:val="a"/>
    <w:uiPriority w:val="34"/>
    <w:qFormat/>
    <w:rsid w:val="00F971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8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USER-</cp:lastModifiedBy>
  <cp:revision>46</cp:revision>
  <cp:lastPrinted>2019-09-30T05:55:00Z</cp:lastPrinted>
  <dcterms:created xsi:type="dcterms:W3CDTF">2020-10-12T02:30:00Z</dcterms:created>
  <dcterms:modified xsi:type="dcterms:W3CDTF">2021-05-01T04:12:00Z</dcterms:modified>
</cp:coreProperties>
</file>